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318" w:type="dxa"/>
        <w:tblLayout w:type="fixed"/>
        <w:tblLook w:val="04A0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0D0350" w:rsidTr="000D0350">
        <w:trPr>
          <w:trHeight w:val="1104"/>
        </w:trPr>
        <w:tc>
          <w:tcPr>
            <w:tcW w:w="10774" w:type="dxa"/>
            <w:gridSpan w:val="15"/>
          </w:tcPr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0350">
              <w:rPr>
                <w:b/>
                <w:bCs/>
                <w:sz w:val="20"/>
                <w:szCs w:val="20"/>
              </w:rPr>
              <w:t>HAWLER MEDICAL UNIVERSITY</w:t>
            </w:r>
          </w:p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COLLEGE OF NURSING</w:t>
            </w:r>
          </w:p>
          <w:p w:rsid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LABORATORY AND CLINICAL EDUCATION</w:t>
            </w:r>
          </w:p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0350" w:rsidRPr="000D0350" w:rsidRDefault="000D0350" w:rsidP="000D0350">
            <w:pPr>
              <w:jc w:val="center"/>
              <w:rPr>
                <w:b/>
                <w:bCs/>
              </w:rPr>
            </w:pPr>
            <w:r w:rsidRPr="000D0350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BA05E3" w:rsidTr="00181147">
        <w:tc>
          <w:tcPr>
            <w:tcW w:w="9073" w:type="dxa"/>
            <w:gridSpan w:val="13"/>
          </w:tcPr>
          <w:p w:rsidR="00BA05E3" w:rsidRPr="00320BE1" w:rsidRDefault="00BA05E3" w:rsidP="00904E26">
            <w:pPr>
              <w:jc w:val="center"/>
              <w:rPr>
                <w:b/>
                <w:bCs/>
                <w:sz w:val="24"/>
                <w:szCs w:val="24"/>
              </w:rPr>
            </w:pPr>
            <w:r w:rsidRPr="00320BE1">
              <w:rPr>
                <w:b/>
                <w:bCs/>
                <w:sz w:val="24"/>
                <w:szCs w:val="24"/>
              </w:rPr>
              <w:t>PROCEDURE:</w:t>
            </w:r>
            <w:r w:rsidRPr="00320BE1">
              <w:rPr>
                <w:b/>
                <w:bCs/>
                <w:sz w:val="24"/>
                <w:szCs w:val="24"/>
              </w:rPr>
              <w:tab/>
            </w:r>
            <w:r w:rsidR="003363BC" w:rsidRPr="00320BE1">
              <w:rPr>
                <w:b/>
                <w:bCs/>
                <w:sz w:val="24"/>
                <w:szCs w:val="24"/>
              </w:rPr>
              <w:t>Induction of labo</w:t>
            </w:r>
            <w:r w:rsidR="006B526A" w:rsidRPr="00320BE1">
              <w:rPr>
                <w:b/>
                <w:bCs/>
                <w:sz w:val="24"/>
                <w:szCs w:val="24"/>
              </w:rPr>
              <w:t>u</w:t>
            </w:r>
            <w:r w:rsidR="003363BC" w:rsidRPr="00320BE1">
              <w:rPr>
                <w:b/>
                <w:bCs/>
                <w:sz w:val="24"/>
                <w:szCs w:val="24"/>
              </w:rPr>
              <w:t xml:space="preserve">r - Oxytocin </w:t>
            </w:r>
            <w:r w:rsidR="00A347AA" w:rsidRPr="00320BE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A05E3" w:rsidRPr="000D0350" w:rsidRDefault="00BA05E3" w:rsidP="00BA05E3">
            <w:pPr>
              <w:jc w:val="center"/>
              <w:rPr>
                <w:sz w:val="16"/>
                <w:szCs w:val="16"/>
              </w:rPr>
            </w:pPr>
            <w:r w:rsidRPr="00BA05E3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:rsidR="00BA05E3" w:rsidRPr="008F651A" w:rsidRDefault="00D8635A">
            <w:pPr>
              <w:rPr>
                <w:b/>
                <w:bCs/>
              </w:rPr>
            </w:pPr>
            <w:r>
              <w:rPr>
                <w:b/>
                <w:bCs/>
              </w:rPr>
              <w:t>M-03</w:t>
            </w:r>
          </w:p>
        </w:tc>
      </w:tr>
      <w:tr w:rsidR="00BA05E3" w:rsidTr="00291350">
        <w:tc>
          <w:tcPr>
            <w:tcW w:w="691" w:type="dxa"/>
            <w:vAlign w:val="center"/>
          </w:tcPr>
          <w:p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82" w:type="dxa"/>
            <w:gridSpan w:val="12"/>
            <w:vAlign w:val="center"/>
          </w:tcPr>
          <w:p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Skill steps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Not</w:t>
            </w:r>
          </w:p>
          <w:p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:rsidR="00BA05E3" w:rsidRPr="00BA05E3" w:rsidRDefault="00BA05E3" w:rsidP="00BA05E3">
            <w:pPr>
              <w:jc w:val="center"/>
              <w:rPr>
                <w:b/>
                <w:bCs/>
                <w:sz w:val="14"/>
                <w:szCs w:val="14"/>
              </w:rPr>
            </w:pPr>
            <w:r w:rsidRPr="00D134DE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Prepared procedure equipment:</w:t>
            </w:r>
          </w:p>
          <w:p w:rsidR="00901D23" w:rsidRDefault="00320BE1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 w:rsidR="00901D23">
              <w:rPr>
                <w:rFonts w:ascii="Calibri" w:eastAsia="Calibri" w:hAnsi="Calibri" w:cs="Calibri"/>
                <w:color w:val="000000"/>
                <w:sz w:val="20"/>
              </w:rPr>
              <w:t xml:space="preserve"> medical record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Medication chart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Syringe 5 cc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Needles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Gloves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IV set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IV solution 500ml or 1000ml Normal saline or Ringer Lactate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Additive label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Antiseptic solution or alcohol swab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Sharps box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IV pump if available to regulate the flow.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Medication(oxytocin) (5 or 10units/1ml)</w:t>
            </w:r>
          </w:p>
          <w:p w:rsidR="00901D23" w:rsidRDefault="00901D23" w:rsidP="00901D2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Equipment tray</w:t>
            </w:r>
          </w:p>
          <w:p w:rsidR="00901D23" w:rsidRDefault="00901D23" w:rsidP="00901D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Checked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record or medication chart for medical order for induction of labour by oxytocin.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Checked the 5 RIGHTS of medication administration:</w:t>
            </w:r>
          </w:p>
          <w:p w:rsidR="00901D23" w:rsidRDefault="00901D23" w:rsidP="00901D23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Right </w:t>
            </w:r>
            <w:r w:rsidR="00320BE1">
              <w:rPr>
                <w:rFonts w:ascii="Calibri" w:eastAsia="Calibri" w:hAnsi="Calibri" w:cs="Calibri"/>
              </w:rPr>
              <w:t>client</w:t>
            </w:r>
          </w:p>
          <w:p w:rsidR="00901D23" w:rsidRDefault="00901D23" w:rsidP="00901D23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drug (name &amp; expiration date)</w:t>
            </w:r>
          </w:p>
          <w:p w:rsidR="00901D23" w:rsidRDefault="00901D23" w:rsidP="00901D23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dose</w:t>
            </w:r>
          </w:p>
          <w:p w:rsidR="00901D23" w:rsidRDefault="00901D23" w:rsidP="00901D23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route</w:t>
            </w:r>
          </w:p>
          <w:p w:rsidR="00901D23" w:rsidRPr="00D75BEB" w:rsidRDefault="00901D23" w:rsidP="00901D23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time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Performed medication calculation.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Opened the syringe and attached the needle.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Opened the ampoule.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Removed the cap from the needle by pulling it straight off.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Withdrew the medication from the ampoule. If any air bubbles accumulated in the syringe, tapped the barrel of the syringe sharply.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5725FA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After the dose was withdrawn, removed the needle from the ampoule and carefully replaced the cover over the needle.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Removed the seal or cleaned the port on the Normal Saline or Ringer Lactate bag.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Injected the Oxytocin (10 unit/1ml</w:t>
            </w:r>
            <w:r w:rsidR="00B32016">
              <w:rPr>
                <w:rFonts w:ascii="Calibri" w:eastAsia="Calibri" w:hAnsi="Calibri" w:cs="Calibri"/>
                <w:color w:val="000000"/>
                <w:sz w:val="20"/>
              </w:rPr>
              <w:t>= 10 000mU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) or prescribed amount of Oxytocin into the 1000ml bag of Normal Saline or Ringer lactate or 5 units of Oxytocin injected into the 500ml bag of Normal Saline or Ringer lactate. 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Opened the infusion set.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Closed the clamp on the infusion set.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Inserted the spike of the set into the bag.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Primed the infusion set.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Labelled the iv container.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Transferred all the equipment to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bedside.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Identified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using two identifiers.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Performed greeting, introduction and permission procedure (G.I.P).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Provided privacy.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Explained the procedure to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and answered any questions.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Performed hand hygiene using correct technique.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Put on gloves.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B53FA7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</w:tcPr>
          <w:p w:rsidR="00901D23" w:rsidRDefault="00901D23" w:rsidP="00901D23">
            <w:pPr>
              <w:spacing w:before="100" w:line="30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Prepared the perineal area as for labour (verbal report).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B53FA7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Checked the foetal heart rate.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Checked uterine contraction rate.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Performed vaginal examination (verbal report).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385E89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Put the IV infusion on the IV stand.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Checked the IV cannula site for signs of infection.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Connected the IV set to the iv cannula.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Set up the iv infusion pump if available or calculated the drop rate.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Set the rate of infusion according to the doctor’s prescription (mls on pump or drops on iv set).</w:t>
            </w:r>
          </w:p>
          <w:p w:rsidR="00901D23" w:rsidRDefault="00901D23" w:rsidP="00901D2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Starting as a table Note: 0.5 mU=1 drop.</w:t>
            </w:r>
          </w:p>
          <w:p w:rsidR="00901D23" w:rsidRDefault="00901D23" w:rsidP="00901D2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After start of induction, the dosage of oxytocin should be increased until good contraction is achieved (3-4 contraction in a 10-minute period). </w:t>
            </w:r>
          </w:p>
          <w:tbl>
            <w:tblPr>
              <w:bidiVisual/>
              <w:tblW w:w="0" w:type="auto"/>
              <w:jc w:val="righ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286"/>
              <w:gridCol w:w="1711"/>
              <w:gridCol w:w="2082"/>
            </w:tblGrid>
            <w:tr w:rsidR="00901D23" w:rsidRPr="0031318B" w:rsidTr="001B1C6A">
              <w:trPr>
                <w:jc w:val="right"/>
              </w:trPr>
              <w:tc>
                <w:tcPr>
                  <w:tcW w:w="12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A92775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Dosing interval</w:t>
                  </w:r>
                </w:p>
                <w:p w:rsidR="00901D23" w:rsidRPr="00A92775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(min)</w:t>
                  </w:r>
                </w:p>
              </w:tc>
              <w:tc>
                <w:tcPr>
                  <w:tcW w:w="1711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A92775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Starting dose</w:t>
                  </w:r>
                </w:p>
                <w:p w:rsidR="00901D23" w:rsidRPr="00A92775" w:rsidRDefault="00901D23" w:rsidP="00901D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(mU/min)       </w:t>
                  </w:r>
                </w:p>
              </w:tc>
              <w:tc>
                <w:tcPr>
                  <w:tcW w:w="208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6A5B6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 xml:space="preserve">Regimen        </w:t>
                  </w:r>
                </w:p>
              </w:tc>
            </w:tr>
            <w:tr w:rsidR="00901D23" w:rsidRPr="0031318B" w:rsidTr="001B1C6A">
              <w:trPr>
                <w:jc w:val="right"/>
              </w:trPr>
              <w:tc>
                <w:tcPr>
                  <w:tcW w:w="12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30-40</w:t>
                  </w:r>
                </w:p>
              </w:tc>
              <w:tc>
                <w:tcPr>
                  <w:tcW w:w="1711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0.5-1</w:t>
                  </w:r>
                  <w:r w:rsid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(1-2 drops)</w:t>
                  </w:r>
                </w:p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1-2</w:t>
                  </w:r>
                  <w:r w:rsid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(2-4 drops)</w:t>
                  </w:r>
                </w:p>
              </w:tc>
              <w:tc>
                <w:tcPr>
                  <w:tcW w:w="208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6A5B6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 xml:space="preserve">      Low dose              </w:t>
                  </w:r>
                </w:p>
              </w:tc>
            </w:tr>
            <w:tr w:rsidR="00901D23" w:rsidRPr="0031318B" w:rsidTr="001B1C6A">
              <w:trPr>
                <w:jc w:val="right"/>
              </w:trPr>
              <w:tc>
                <w:tcPr>
                  <w:tcW w:w="12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20-40</w:t>
                  </w:r>
                </w:p>
              </w:tc>
              <w:tc>
                <w:tcPr>
                  <w:tcW w:w="1711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5B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4.5-6</w:t>
                  </w:r>
                  <w:r w:rsidR="00A927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(9-12 drops)</w:t>
                  </w:r>
                </w:p>
              </w:tc>
              <w:tc>
                <w:tcPr>
                  <w:tcW w:w="2082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901D23" w:rsidRPr="006A5B61" w:rsidRDefault="00901D23" w:rsidP="00901D2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6A5B61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 xml:space="preserve">     High dose              </w:t>
                  </w:r>
                </w:p>
              </w:tc>
            </w:tr>
          </w:tbl>
          <w:p w:rsidR="00901D23" w:rsidRDefault="00901D23" w:rsidP="00901D23"/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Monitored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for the following indications for stopping the infusion:</w:t>
            </w:r>
          </w:p>
          <w:p w:rsidR="00901D23" w:rsidRPr="00B32016" w:rsidRDefault="00B32016" w:rsidP="001E5AEF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 w:rsidRPr="00B32016">
              <w:rPr>
                <w:rFonts w:ascii="Calibri" w:eastAsia="Calibri" w:hAnsi="Calibri" w:cs="Calibri"/>
                <w:color w:val="000000"/>
                <w:sz w:val="20"/>
              </w:rPr>
              <w:t>F</w:t>
            </w:r>
            <w:r w:rsidR="00901D23" w:rsidRPr="00B32016">
              <w:rPr>
                <w:rFonts w:ascii="Calibri" w:eastAsia="Calibri" w:hAnsi="Calibri" w:cs="Calibri"/>
                <w:color w:val="000000"/>
                <w:sz w:val="20"/>
              </w:rPr>
              <w:t xml:space="preserve">requency greater than 5 in a 10-minute period </w:t>
            </w:r>
          </w:p>
          <w:p w:rsidR="00901D23" w:rsidRDefault="00901D23" w:rsidP="001E5AEF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Foetal distress.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Removed gloves.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450DCF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Assisted the mother to a comfortable position.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Performed hand hygiene using correct technique.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Returned equipment to the dedicated area.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Recorded administration into the medication chart.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82" w:type="dxa"/>
            <w:gridSpan w:val="12"/>
            <w:vAlign w:val="bottom"/>
          </w:tcPr>
          <w:p w:rsidR="00901D23" w:rsidRDefault="00901D23" w:rsidP="00901D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Recorded the results and findings into the </w:t>
            </w:r>
            <w:r w:rsidR="00320BE1">
              <w:rPr>
                <w:rFonts w:ascii="Calibri" w:eastAsia="Calibri" w:hAnsi="Calibri" w:cs="Calibri"/>
                <w:color w:val="000000"/>
                <w:sz w:val="20"/>
              </w:rPr>
              <w:t>client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record.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FC0DF1">
        <w:tc>
          <w:tcPr>
            <w:tcW w:w="691" w:type="dxa"/>
          </w:tcPr>
          <w:p w:rsidR="00901D23" w:rsidRPr="0023223D" w:rsidRDefault="00901D23" w:rsidP="0090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82" w:type="dxa"/>
            <w:gridSpan w:val="12"/>
            <w:vAlign w:val="bottom"/>
          </w:tcPr>
          <w:p w:rsidR="00901D23" w:rsidRPr="003363BC" w:rsidRDefault="00901D23" w:rsidP="00901D23">
            <w:pPr>
              <w:rPr>
                <w:color w:val="000000"/>
                <w:sz w:val="20"/>
                <w:szCs w:val="20"/>
              </w:rPr>
            </w:pPr>
            <w:r w:rsidRPr="003363BC">
              <w:rPr>
                <w:color w:val="000000"/>
                <w:sz w:val="20"/>
                <w:szCs w:val="20"/>
              </w:rPr>
              <w:t xml:space="preserve">Recorded the results and findings into the </w:t>
            </w:r>
            <w:r w:rsidR="00320BE1">
              <w:rPr>
                <w:color w:val="000000"/>
                <w:sz w:val="20"/>
                <w:szCs w:val="20"/>
              </w:rPr>
              <w:t>client</w:t>
            </w:r>
            <w:r w:rsidRPr="003363BC">
              <w:rPr>
                <w:color w:val="000000"/>
                <w:sz w:val="20"/>
                <w:szCs w:val="20"/>
              </w:rPr>
              <w:t xml:space="preserve"> record.</w:t>
            </w:r>
          </w:p>
        </w:tc>
        <w:tc>
          <w:tcPr>
            <w:tcW w:w="851" w:type="dxa"/>
          </w:tcPr>
          <w:p w:rsidR="00901D23" w:rsidRDefault="00901D23" w:rsidP="00901D23"/>
        </w:tc>
        <w:tc>
          <w:tcPr>
            <w:tcW w:w="850" w:type="dxa"/>
          </w:tcPr>
          <w:p w:rsidR="00901D23" w:rsidRDefault="00901D23" w:rsidP="00901D23"/>
        </w:tc>
      </w:tr>
      <w:tr w:rsidR="00901D23" w:rsidTr="000D0350">
        <w:tc>
          <w:tcPr>
            <w:tcW w:w="10774" w:type="dxa"/>
            <w:gridSpan w:val="15"/>
            <w:shd w:val="clear" w:color="auto" w:fill="D9D9D9" w:themeFill="background1" w:themeFillShade="D9"/>
          </w:tcPr>
          <w:p w:rsidR="00901D23" w:rsidRPr="001C7A13" w:rsidRDefault="00901D23" w:rsidP="00901D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C7A13">
              <w:rPr>
                <w:b/>
                <w:bCs/>
              </w:rPr>
              <w:t xml:space="preserve">SKILL EVALUATION </w:t>
            </w:r>
            <w:r>
              <w:rPr>
                <w:b/>
                <w:bCs/>
              </w:rPr>
              <w:t xml:space="preserve"> </w:t>
            </w:r>
            <w:r w:rsidRPr="0023223D">
              <w:t>60%</w:t>
            </w:r>
          </w:p>
        </w:tc>
      </w:tr>
      <w:tr w:rsidR="00901D23" w:rsidTr="00D134DE">
        <w:tc>
          <w:tcPr>
            <w:tcW w:w="691" w:type="dxa"/>
          </w:tcPr>
          <w:p w:rsidR="00901D23" w:rsidRPr="00E92B10" w:rsidRDefault="00901D23" w:rsidP="00901D23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1-4</w:t>
            </w:r>
          </w:p>
        </w:tc>
        <w:tc>
          <w:tcPr>
            <w:tcW w:w="692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5-8</w:t>
            </w:r>
          </w:p>
        </w:tc>
        <w:tc>
          <w:tcPr>
            <w:tcW w:w="692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9-12</w:t>
            </w:r>
          </w:p>
        </w:tc>
        <w:tc>
          <w:tcPr>
            <w:tcW w:w="693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13-17</w:t>
            </w:r>
          </w:p>
        </w:tc>
        <w:tc>
          <w:tcPr>
            <w:tcW w:w="693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18-19</w:t>
            </w:r>
          </w:p>
        </w:tc>
        <w:tc>
          <w:tcPr>
            <w:tcW w:w="692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20-24</w:t>
            </w:r>
          </w:p>
        </w:tc>
        <w:tc>
          <w:tcPr>
            <w:tcW w:w="693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25-29</w:t>
            </w:r>
          </w:p>
        </w:tc>
        <w:tc>
          <w:tcPr>
            <w:tcW w:w="692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30-33</w:t>
            </w:r>
          </w:p>
        </w:tc>
        <w:tc>
          <w:tcPr>
            <w:tcW w:w="693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34-37</w:t>
            </w:r>
          </w:p>
        </w:tc>
        <w:tc>
          <w:tcPr>
            <w:tcW w:w="607" w:type="dxa"/>
          </w:tcPr>
          <w:p w:rsidR="00901D23" w:rsidRPr="00474A34" w:rsidRDefault="00901D23" w:rsidP="00901D23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38-39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01D23" w:rsidRPr="00FC06B9" w:rsidRDefault="00901D23" w:rsidP="00901D23">
            <w:pPr>
              <w:rPr>
                <w:rFonts w:ascii="Arial Narrow" w:hAnsi="Arial Narrow"/>
                <w:sz w:val="18"/>
                <w:szCs w:val="18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:rsidR="00901D23" w:rsidRPr="00E92B10" w:rsidRDefault="00901D23" w:rsidP="00901D23">
            <w:pPr>
              <w:rPr>
                <w:sz w:val="20"/>
                <w:szCs w:val="20"/>
              </w:rPr>
            </w:pPr>
          </w:p>
        </w:tc>
      </w:tr>
      <w:tr w:rsidR="00901D23" w:rsidTr="00D134DE">
        <w:tc>
          <w:tcPr>
            <w:tcW w:w="691" w:type="dxa"/>
          </w:tcPr>
          <w:p w:rsidR="00901D23" w:rsidRPr="00E92B10" w:rsidRDefault="00901D23" w:rsidP="00901D23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01D23" w:rsidRPr="00E92B10" w:rsidRDefault="00901D23" w:rsidP="00901D23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1D23" w:rsidRPr="00E92B10" w:rsidRDefault="00901D23" w:rsidP="00901D23">
            <w:pPr>
              <w:rPr>
                <w:sz w:val="20"/>
                <w:szCs w:val="20"/>
              </w:rPr>
            </w:pPr>
          </w:p>
        </w:tc>
      </w:tr>
      <w:tr w:rsidR="00901D23" w:rsidTr="00D134DE">
        <w:tc>
          <w:tcPr>
            <w:tcW w:w="691" w:type="dxa"/>
          </w:tcPr>
          <w:p w:rsidR="00901D23" w:rsidRPr="00E92B10" w:rsidRDefault="00901D23" w:rsidP="00901D23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:rsidR="00901D23" w:rsidRPr="00E92B10" w:rsidRDefault="00901D23" w:rsidP="00901D23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01D23" w:rsidRPr="00E92B10" w:rsidRDefault="00901D23" w:rsidP="00901D23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:rsidR="00901D23" w:rsidRPr="00E92B10" w:rsidRDefault="00901D23" w:rsidP="00901D23">
            <w:pPr>
              <w:rPr>
                <w:sz w:val="20"/>
                <w:szCs w:val="20"/>
              </w:rPr>
            </w:pPr>
          </w:p>
        </w:tc>
      </w:tr>
      <w:tr w:rsidR="00901D23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:rsidR="00901D23" w:rsidRPr="00634B40" w:rsidRDefault="00901D23" w:rsidP="00901D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ASPECTS EVALUATION </w:t>
            </w:r>
            <w:r w:rsidRPr="00634B40">
              <w:rPr>
                <w:b/>
                <w:bCs/>
              </w:rPr>
              <w:t xml:space="preserve"> </w:t>
            </w:r>
            <w:r w:rsidRPr="0023223D">
              <w:t>40%</w:t>
            </w:r>
          </w:p>
        </w:tc>
      </w:tr>
      <w:tr w:rsidR="00901D23" w:rsidTr="00BA05E3">
        <w:tc>
          <w:tcPr>
            <w:tcW w:w="2768" w:type="dxa"/>
            <w:gridSpan w:val="4"/>
            <w:vAlign w:val="bottom"/>
          </w:tcPr>
          <w:p w:rsidR="00901D23" w:rsidRPr="008F3E6D" w:rsidRDefault="00901D23" w:rsidP="00901D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:rsidR="00901D23" w:rsidRPr="008F3E6D" w:rsidRDefault="00320BE1" w:rsidP="00901D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="00901D23"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</w:t>
            </w:r>
            <w:r w:rsidR="00901D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01D23"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:rsidR="00901D23" w:rsidRPr="008F3E6D" w:rsidRDefault="00901D23" w:rsidP="00901D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Professional Manner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:rsidR="00901D23" w:rsidRPr="008F3E6D" w:rsidRDefault="00901D23" w:rsidP="00901D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Novice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Competent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</w:tr>
      <w:tr w:rsidR="00901D23" w:rsidTr="00BA05E3">
        <w:tc>
          <w:tcPr>
            <w:tcW w:w="2076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0D0350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TA</w:t>
            </w:r>
          </w:p>
        </w:tc>
        <w:tc>
          <w:tcPr>
            <w:tcW w:w="850" w:type="dxa"/>
          </w:tcPr>
          <w:p w:rsidR="00901D23" w:rsidRPr="000D0350" w:rsidRDefault="00901D23" w:rsidP="00901D23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</w:tr>
      <w:tr w:rsidR="00901D23" w:rsidTr="00BA05E3">
        <w:tc>
          <w:tcPr>
            <w:tcW w:w="8223" w:type="dxa"/>
            <w:gridSpan w:val="12"/>
            <w:vMerge w:val="restart"/>
          </w:tcPr>
          <w:p w:rsidR="00901D23" w:rsidRPr="008876CD" w:rsidRDefault="00901D23" w:rsidP="00901D23">
            <w:pPr>
              <w:rPr>
                <w:b/>
                <w:bCs/>
              </w:rPr>
            </w:pPr>
            <w:r w:rsidRPr="008876CD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:rsidR="00901D23" w:rsidRPr="00BA05E3" w:rsidRDefault="00901D23" w:rsidP="00901D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:rsidR="00901D23" w:rsidRDefault="00901D23" w:rsidP="00901D23">
            <w:pPr>
              <w:jc w:val="center"/>
            </w:pPr>
          </w:p>
        </w:tc>
      </w:tr>
      <w:tr w:rsidR="00901D23" w:rsidTr="00BA05E3">
        <w:tc>
          <w:tcPr>
            <w:tcW w:w="8223" w:type="dxa"/>
            <w:gridSpan w:val="12"/>
            <w:vMerge/>
            <w:vAlign w:val="bottom"/>
          </w:tcPr>
          <w:p w:rsidR="00901D23" w:rsidRDefault="00901D23" w:rsidP="00901D2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:rsidR="00901D23" w:rsidRPr="00BA05E3" w:rsidRDefault="00901D23" w:rsidP="00901D2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:rsidR="00901D23" w:rsidRDefault="00901D23" w:rsidP="00901D23">
            <w:pPr>
              <w:jc w:val="center"/>
            </w:pPr>
          </w:p>
        </w:tc>
      </w:tr>
      <w:tr w:rsidR="00901D23" w:rsidTr="00BA05E3">
        <w:tc>
          <w:tcPr>
            <w:tcW w:w="8223" w:type="dxa"/>
            <w:gridSpan w:val="12"/>
            <w:vMerge/>
            <w:vAlign w:val="bottom"/>
          </w:tcPr>
          <w:p w:rsidR="00901D23" w:rsidRDefault="00901D23" w:rsidP="00901D2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:rsidR="00901D23" w:rsidRPr="00BA05E3" w:rsidRDefault="00901D23" w:rsidP="00901D2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1D23" w:rsidRDefault="00901D23" w:rsidP="00901D23">
            <w:pPr>
              <w:jc w:val="center"/>
            </w:pPr>
          </w:p>
        </w:tc>
      </w:tr>
      <w:tr w:rsidR="00901D23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:rsidR="00901D23" w:rsidRPr="003E3663" w:rsidRDefault="00901D23" w:rsidP="00901D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  <w:r w:rsidRPr="003E3663">
              <w:rPr>
                <w:b/>
                <w:bCs/>
              </w:rPr>
              <w:t xml:space="preserve"> PROCEDURE EVALUATION</w:t>
            </w:r>
            <w:r>
              <w:rPr>
                <w:b/>
                <w:bCs/>
              </w:rPr>
              <w:t xml:space="preserve">  </w:t>
            </w:r>
            <w:r w:rsidRPr="0023223D">
              <w:t>100%</w:t>
            </w:r>
          </w:p>
        </w:tc>
      </w:tr>
      <w:tr w:rsidR="00901D23" w:rsidTr="0023223D">
        <w:tc>
          <w:tcPr>
            <w:tcW w:w="1383" w:type="dxa"/>
            <w:gridSpan w:val="2"/>
          </w:tcPr>
          <w:p w:rsidR="00901D23" w:rsidRDefault="00901D23" w:rsidP="00901D23">
            <w:pPr>
              <w:jc w:val="center"/>
            </w:pPr>
            <w:r>
              <w:rPr>
                <w:sz w:val="20"/>
                <w:szCs w:val="20"/>
              </w:rPr>
              <w:sym w:font="Symbol" w:char="F0A3"/>
            </w:r>
            <w:r w:rsidRPr="008264A6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:rsidR="00901D23" w:rsidRPr="00BC3B55" w:rsidRDefault="00901D23" w:rsidP="00901D23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:rsidR="00901D23" w:rsidRPr="00BC3B55" w:rsidRDefault="00901D23" w:rsidP="00901D23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:rsidR="00901D23" w:rsidRPr="00BC3B55" w:rsidRDefault="00901D23" w:rsidP="00901D23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:rsidR="00901D23" w:rsidRPr="00BC3B55" w:rsidRDefault="00901D23" w:rsidP="00901D23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:rsidR="00901D23" w:rsidRPr="00BC3B55" w:rsidRDefault="00901D23" w:rsidP="00901D23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01D23" w:rsidRPr="00BA05E3" w:rsidRDefault="00901D23" w:rsidP="00901D2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1D23" w:rsidRDefault="00901D23" w:rsidP="00901D23">
            <w:pPr>
              <w:jc w:val="center"/>
            </w:pPr>
          </w:p>
        </w:tc>
      </w:tr>
      <w:tr w:rsidR="00901D23" w:rsidTr="00BA05E3">
        <w:tc>
          <w:tcPr>
            <w:tcW w:w="1383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:rsidR="00901D23" w:rsidRPr="0014599D" w:rsidRDefault="00901D23" w:rsidP="00901D23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01D23" w:rsidRPr="00BA05E3" w:rsidRDefault="00901D23" w:rsidP="00901D2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:rsidR="00901D23" w:rsidRDefault="00901D23" w:rsidP="00901D23">
            <w:pPr>
              <w:jc w:val="center"/>
            </w:pPr>
          </w:p>
        </w:tc>
      </w:tr>
      <w:tr w:rsidR="00901D23" w:rsidTr="0023223D">
        <w:tc>
          <w:tcPr>
            <w:tcW w:w="1383" w:type="dxa"/>
            <w:gridSpan w:val="2"/>
            <w:vAlign w:val="bottom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:rsidR="00901D23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901D23" w:rsidRDefault="00901D23" w:rsidP="00901D23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01D23" w:rsidRPr="0023223D" w:rsidRDefault="00901D23" w:rsidP="00901D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:rsidR="00901D23" w:rsidRDefault="00901D23" w:rsidP="00901D23">
            <w:pPr>
              <w:jc w:val="center"/>
            </w:pPr>
          </w:p>
        </w:tc>
      </w:tr>
      <w:tr w:rsidR="00901D23" w:rsidTr="0023223D">
        <w:tc>
          <w:tcPr>
            <w:tcW w:w="1383" w:type="dxa"/>
            <w:gridSpan w:val="2"/>
            <w:vAlign w:val="bottom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:rsidR="00901D23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901D23" w:rsidRDefault="00901D23" w:rsidP="00901D23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901D23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:rsidR="00901D23" w:rsidRDefault="00901D23" w:rsidP="00901D23">
            <w:pPr>
              <w:jc w:val="center"/>
            </w:pPr>
          </w:p>
        </w:tc>
      </w:tr>
      <w:tr w:rsidR="00901D23" w:rsidTr="0023223D">
        <w:tc>
          <w:tcPr>
            <w:tcW w:w="1383" w:type="dxa"/>
            <w:gridSpan w:val="2"/>
            <w:vAlign w:val="bottom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:rsidR="00901D23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1D23" w:rsidRPr="0023223D" w:rsidRDefault="00901D23" w:rsidP="00901D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:rsidR="00901D23" w:rsidRDefault="00901D23" w:rsidP="00901D23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901D23" w:rsidRDefault="00901D23" w:rsidP="00901D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:rsidR="00901D23" w:rsidRDefault="00901D23" w:rsidP="00901D23">
            <w:pPr>
              <w:jc w:val="center"/>
            </w:pPr>
          </w:p>
        </w:tc>
      </w:tr>
    </w:tbl>
    <w:p w:rsidR="00C911D1" w:rsidRDefault="00C911D1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C1C45"/>
    <w:multiLevelType w:val="multilevel"/>
    <w:tmpl w:val="609C95B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4F46"/>
    <w:multiLevelType w:val="multilevel"/>
    <w:tmpl w:val="FCE8D46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3">
    <w:nsid w:val="42EB798D"/>
    <w:multiLevelType w:val="multilevel"/>
    <w:tmpl w:val="BF304F40"/>
    <w:lvl w:ilvl="0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46F"/>
    <w:multiLevelType w:val="hybridMultilevel"/>
    <w:tmpl w:val="FDFEB28A"/>
    <w:lvl w:ilvl="0" w:tplc="D292C3A8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24"/>
  </w:num>
  <w:num w:numId="19">
    <w:abstractNumId w:val="19"/>
  </w:num>
  <w:num w:numId="20">
    <w:abstractNumId w:val="16"/>
  </w:num>
  <w:num w:numId="21">
    <w:abstractNumId w:val="5"/>
  </w:num>
  <w:num w:numId="22">
    <w:abstractNumId w:val="6"/>
  </w:num>
  <w:num w:numId="23">
    <w:abstractNumId w:val="15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17C"/>
    <w:rsid w:val="00053B9A"/>
    <w:rsid w:val="000D0350"/>
    <w:rsid w:val="0014599D"/>
    <w:rsid w:val="001C7A13"/>
    <w:rsid w:val="001D1D1F"/>
    <w:rsid w:val="001E5AEF"/>
    <w:rsid w:val="001F69BB"/>
    <w:rsid w:val="00200E6D"/>
    <w:rsid w:val="0023223D"/>
    <w:rsid w:val="0023240B"/>
    <w:rsid w:val="002D490A"/>
    <w:rsid w:val="002E417C"/>
    <w:rsid w:val="00320BE1"/>
    <w:rsid w:val="003363BC"/>
    <w:rsid w:val="003B0092"/>
    <w:rsid w:val="003E3663"/>
    <w:rsid w:val="00410DED"/>
    <w:rsid w:val="00420FF8"/>
    <w:rsid w:val="004214B1"/>
    <w:rsid w:val="00634B40"/>
    <w:rsid w:val="006B526A"/>
    <w:rsid w:val="006F343F"/>
    <w:rsid w:val="007125BA"/>
    <w:rsid w:val="007567F7"/>
    <w:rsid w:val="007B4D1C"/>
    <w:rsid w:val="00885FD1"/>
    <w:rsid w:val="008876CD"/>
    <w:rsid w:val="008F651A"/>
    <w:rsid w:val="00901D23"/>
    <w:rsid w:val="009028E7"/>
    <w:rsid w:val="00904E26"/>
    <w:rsid w:val="009B1E3D"/>
    <w:rsid w:val="00A347AA"/>
    <w:rsid w:val="00A409EA"/>
    <w:rsid w:val="00A92775"/>
    <w:rsid w:val="00AC79AA"/>
    <w:rsid w:val="00B32016"/>
    <w:rsid w:val="00B65219"/>
    <w:rsid w:val="00B7621A"/>
    <w:rsid w:val="00B87EC5"/>
    <w:rsid w:val="00BA05E3"/>
    <w:rsid w:val="00C0693A"/>
    <w:rsid w:val="00C1460C"/>
    <w:rsid w:val="00C911D1"/>
    <w:rsid w:val="00CB5154"/>
    <w:rsid w:val="00D134DE"/>
    <w:rsid w:val="00D65AFB"/>
    <w:rsid w:val="00D8635A"/>
    <w:rsid w:val="00E92B10"/>
    <w:rsid w:val="00EF5EB4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Help Tech</cp:lastModifiedBy>
  <cp:revision>2</cp:revision>
  <dcterms:created xsi:type="dcterms:W3CDTF">2021-11-20T19:58:00Z</dcterms:created>
  <dcterms:modified xsi:type="dcterms:W3CDTF">2021-11-20T19:58:00Z</dcterms:modified>
</cp:coreProperties>
</file>